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2A" w:rsidRPr="0048072A" w:rsidRDefault="00912F65" w:rsidP="0048072A">
      <w:pPr>
        <w:spacing w:after="0" w:line="240" w:lineRule="auto"/>
        <w:jc w:val="right"/>
        <w:rPr>
          <w:rFonts w:ascii="Times New Roman" w:hAnsi="Times New Roman" w:cs="Times New Roman"/>
          <w:i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5"/>
          <w:szCs w:val="25"/>
          <w:u w:val="single"/>
          <w:lang w:val="sr-Cyrl-RS"/>
        </w:rPr>
        <w:t>PREDLOG</w:t>
      </w:r>
    </w:p>
    <w:p w:rsidR="000A7154" w:rsidRPr="0035229C" w:rsidRDefault="00912F6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E51B6" w:rsidRPr="0035229C" w:rsidRDefault="00912F6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E51B6" w:rsidRPr="0035229C" w:rsidRDefault="00912F6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</w:t>
      </w:r>
    </w:p>
    <w:p w:rsidR="006E37A2" w:rsidRPr="0035229C" w:rsidRDefault="00912F6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</w:p>
    <w:p w:rsidR="005E51B6" w:rsidRPr="0035229C" w:rsidRDefault="006E37A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</w:rPr>
        <w:t>------------/18</w:t>
      </w:r>
    </w:p>
    <w:p w:rsidR="005E51B6" w:rsidRPr="0035229C" w:rsidRDefault="00A864B1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20.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93A" w:rsidRPr="0035229C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E51B6" w:rsidRPr="0035229C" w:rsidRDefault="00912F6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E51B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E51B6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8.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14.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9/10),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44.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20/12 -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Prečišćen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tekst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37.</w:t>
      </w:r>
      <w:r w:rsidR="00C66F5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20.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je</w:t>
      </w: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0187" w:rsidRPr="0035229C" w:rsidRDefault="0014018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07C9" w:rsidRPr="0035229C" w:rsidRDefault="00912F65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A307C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A307C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L</w:t>
      </w:r>
      <w:r w:rsidR="00A307C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A307C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</w:t>
      </w:r>
      <w:r w:rsidR="00A307C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</w:p>
    <w:p w:rsidR="00C66F55" w:rsidRPr="0035229C" w:rsidRDefault="00912F65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o</w:t>
      </w:r>
      <w:r w:rsidR="003B22D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obrazovanju</w:t>
      </w:r>
      <w:r w:rsidR="003B22D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Radne</w:t>
      </w:r>
      <w:r w:rsidR="003B22D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grupe</w:t>
      </w:r>
      <w:r w:rsidR="003B22D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B22D9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sprovođenje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postupka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</w:p>
    <w:p w:rsidR="00A03E06" w:rsidRPr="0035229C" w:rsidRDefault="00912F65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četiri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Republičke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komisije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zaštitu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prava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postupcima</w:t>
      </w:r>
    </w:p>
    <w:p w:rsidR="00526CE3" w:rsidRPr="0035229C" w:rsidRDefault="00912F65" w:rsidP="0035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javnih</w:t>
      </w:r>
      <w:r w:rsidR="00140187"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nabavki</w:t>
      </w:r>
    </w:p>
    <w:p w:rsidR="00140187" w:rsidRPr="0035229C" w:rsidRDefault="00140187" w:rsidP="0035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28E2" w:rsidRPr="0035229C" w:rsidRDefault="00F028E2" w:rsidP="003522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307C9" w:rsidRPr="0035229C" w:rsidRDefault="00EC64F4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E0BD0" w:rsidRPr="0035229C">
        <w:rPr>
          <w:rFonts w:ascii="Times New Roman" w:hAnsi="Times New Roman" w:cs="Times New Roman"/>
          <w:sz w:val="24"/>
          <w:szCs w:val="24"/>
          <w:lang w:val="sr-Cyrl-RS"/>
        </w:rPr>
        <w:t>1.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2F65">
        <w:rPr>
          <w:rFonts w:ascii="Times New Roman" w:hAnsi="Times New Roman" w:cs="Times New Roman"/>
          <w:i/>
          <w:sz w:val="24"/>
          <w:szCs w:val="24"/>
          <w:lang w:val="sr-Cyrl-RS"/>
        </w:rPr>
        <w:t>Radna</w:t>
      </w:r>
      <w:r w:rsidR="00A307C9" w:rsidRPr="0035229C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i/>
          <w:sz w:val="24"/>
          <w:szCs w:val="24"/>
          <w:lang w:val="sr-Cyrl-RS"/>
        </w:rPr>
        <w:t>grupa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6121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sledećem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F3485" w:rsidRPr="0035229C" w:rsidRDefault="004F348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440" w:rsidRPr="0035229C" w:rsidRDefault="00A307C9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F65">
        <w:rPr>
          <w:rFonts w:ascii="Times New Roman" w:hAnsi="Times New Roman" w:cs="Times New Roman"/>
          <w:b/>
          <w:sz w:val="24"/>
          <w:szCs w:val="24"/>
          <w:lang w:val="sr-Cyrl-RS"/>
        </w:rPr>
        <w:t>Predsedavajući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C1440" w:rsidRPr="0035229C" w:rsidRDefault="00A307C9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C66F5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Arsić</w:t>
      </w:r>
    </w:p>
    <w:p w:rsidR="003C1440" w:rsidRPr="0035229C" w:rsidRDefault="003C144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16F7" w:rsidRPr="0035229C" w:rsidRDefault="003C144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F65">
        <w:rPr>
          <w:rFonts w:ascii="Times New Roman" w:hAnsi="Times New Roman" w:cs="Times New Roman"/>
          <w:b/>
          <w:sz w:val="24"/>
          <w:szCs w:val="24"/>
          <w:lang w:val="sr-Cyrl-RS"/>
        </w:rPr>
        <w:t>Članovi</w:t>
      </w:r>
      <w:r w:rsidR="00A307C9" w:rsidRPr="0035229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Ćirić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Milorad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Mijatović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Lapčević</w:t>
      </w:r>
    </w:p>
    <w:p w:rsidR="00D516F7" w:rsidRPr="0035229C" w:rsidRDefault="00D516F7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 w:rsidR="00A864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</w:p>
    <w:p w:rsidR="00D516F7" w:rsidRPr="0035229C" w:rsidRDefault="00D516F7" w:rsidP="0035229C">
      <w:pPr>
        <w:pStyle w:val="ListParagraph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4F3485" w:rsidRPr="0035229C" w:rsidRDefault="00CE0BD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4150F" w:rsidRPr="0035229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Zadatak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A6A9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2F7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A01FB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------------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028E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obuhvata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prijava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konkurs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prateće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dokumentacije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utvrđivanja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navedenih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principa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izradu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sačinjavanje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test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provere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stručne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osposobljenosti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formiranje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testa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sprovođenje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pregled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rezultata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testiranja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232F1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846EF1" w:rsidRPr="0035229C" w:rsidRDefault="00846EF1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6838" w:rsidRPr="0035229C" w:rsidRDefault="003F5E01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sprovođenju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zadatka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E474C1" w:rsidRPr="0035229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CE0BD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32F12" w:rsidRPr="0035229C" w:rsidRDefault="00232F12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C64F4" w:rsidRPr="0035229C" w:rsidRDefault="00EC64F4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podnošenjem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sveobuhvatnog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3F5E01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pojedinačnoj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019D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C3F1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F3485" w:rsidRPr="0035229C" w:rsidRDefault="004F3485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0BD0" w:rsidRPr="0035229C" w:rsidRDefault="00CE0BD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40187" w:rsidRPr="0035229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74BA">
        <w:rPr>
          <w:rFonts w:ascii="Times New Roman" w:hAnsi="Times New Roman" w:cs="Times New Roman"/>
          <w:sz w:val="24"/>
          <w:szCs w:val="24"/>
        </w:rPr>
        <w:t xml:space="preserve"> 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Ova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stupa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snagu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C64F4" w:rsidRPr="0035229C" w:rsidRDefault="00EC64F4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F5E01" w:rsidRPr="0035229C" w:rsidRDefault="003F5E01" w:rsidP="003522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74C1" w:rsidRPr="0035229C" w:rsidRDefault="00E474C1" w:rsidP="0035229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2D9" w:rsidRPr="0035229C" w:rsidRDefault="00190189" w:rsidP="0035229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E37A2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E474C1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474C1" w:rsidRPr="0035229C" w:rsidRDefault="00E474C1" w:rsidP="0035229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0D6A" w:rsidRPr="0035229C" w:rsidRDefault="00E474C1" w:rsidP="0035229C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6CE3" w:rsidRPr="0035229C" w:rsidRDefault="00526CE3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3CC" w:rsidRPr="0035229C" w:rsidRDefault="00F763C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1440" w:rsidRPr="0035229C" w:rsidRDefault="003C1440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29C" w:rsidRDefault="0035229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29C" w:rsidRDefault="0035229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229C" w:rsidRDefault="0035229C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69CC" w:rsidRPr="0035229C" w:rsidRDefault="00912F65" w:rsidP="00174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nj</w:t>
      </w:r>
      <w:r w:rsidR="003B22D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</w:p>
    <w:p w:rsidR="001D3FC8" w:rsidRPr="0035229C" w:rsidRDefault="001D3FC8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2D9" w:rsidRPr="0035229C" w:rsidRDefault="003B22D9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46DE" w:rsidRPr="0035229C" w:rsidRDefault="00E95C56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5D98"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296E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44.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propisano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pojedinih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svog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delokruga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pripremu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pitanjima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posebnu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D7683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F646EC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propisan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delokrug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EC64F4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077A7" w:rsidRPr="0035229C" w:rsidRDefault="006C5D98" w:rsidP="0035229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229C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1E092D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odlukom</w:t>
      </w:r>
      <w:r w:rsidR="00FC3CD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obrazuje</w:t>
      </w:r>
      <w:r w:rsidR="00FC3CD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E40A4D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FC3CD8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0023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čijem</w:t>
      </w:r>
      <w:r w:rsidR="00D70023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sastavu</w:t>
      </w:r>
      <w:r w:rsidR="00D70023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E092D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D70023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190189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zadatkom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0EE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sprovede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postupcima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nabavki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Republička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komisija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konkursu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objavljenom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Službenom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glasniku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listu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2F7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stranici</w:t>
      </w:r>
      <w:r w:rsidR="002F75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----------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8, 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03E06" w:rsidRPr="0035229C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F339F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339F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F3485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zadatka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stručnu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tehničku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pružati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zaposleni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 w:rsidR="003C1440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D046DE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donošenja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njenom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završava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podnošenjem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sveobuhvatnog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svom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dužna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pojedinačnim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obaveštava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predloge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F65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="007077A7" w:rsidRPr="003522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770EEE" w:rsidRPr="0035229C" w:rsidRDefault="00770EEE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70EEE" w:rsidRPr="0035229C" w:rsidRDefault="00770EEE" w:rsidP="003522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0EEE" w:rsidRPr="0035229C" w:rsidSect="00E474C1">
      <w:footerReference w:type="default" r:id="rId8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8B" w:rsidRDefault="00654A8B" w:rsidP="00D76838">
      <w:pPr>
        <w:spacing w:after="0" w:line="240" w:lineRule="auto"/>
      </w:pPr>
      <w:r>
        <w:separator/>
      </w:r>
    </w:p>
  </w:endnote>
  <w:endnote w:type="continuationSeparator" w:id="0">
    <w:p w:rsidR="00654A8B" w:rsidRDefault="00654A8B" w:rsidP="00D7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9348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76838" w:rsidRPr="00D76838" w:rsidRDefault="00D76838">
        <w:pPr>
          <w:pStyle w:val="Footer"/>
          <w:jc w:val="right"/>
          <w:rPr>
            <w:rFonts w:ascii="Times New Roman" w:hAnsi="Times New Roman" w:cs="Times New Roman"/>
          </w:rPr>
        </w:pPr>
        <w:r w:rsidRPr="00D76838">
          <w:rPr>
            <w:rFonts w:ascii="Times New Roman" w:hAnsi="Times New Roman" w:cs="Times New Roman"/>
          </w:rPr>
          <w:fldChar w:fldCharType="begin"/>
        </w:r>
        <w:r w:rsidRPr="00D76838">
          <w:rPr>
            <w:rFonts w:ascii="Times New Roman" w:hAnsi="Times New Roman" w:cs="Times New Roman"/>
          </w:rPr>
          <w:instrText xml:space="preserve"> PAGE   \* MERGEFORMAT </w:instrText>
        </w:r>
        <w:r w:rsidRPr="00D76838">
          <w:rPr>
            <w:rFonts w:ascii="Times New Roman" w:hAnsi="Times New Roman" w:cs="Times New Roman"/>
          </w:rPr>
          <w:fldChar w:fldCharType="separate"/>
        </w:r>
        <w:r w:rsidR="00912F65">
          <w:rPr>
            <w:rFonts w:ascii="Times New Roman" w:hAnsi="Times New Roman" w:cs="Times New Roman"/>
            <w:noProof/>
          </w:rPr>
          <w:t>2</w:t>
        </w:r>
        <w:r w:rsidRPr="00D7683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76838" w:rsidRDefault="00D76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8B" w:rsidRDefault="00654A8B" w:rsidP="00D76838">
      <w:pPr>
        <w:spacing w:after="0" w:line="240" w:lineRule="auto"/>
      </w:pPr>
      <w:r>
        <w:separator/>
      </w:r>
    </w:p>
  </w:footnote>
  <w:footnote w:type="continuationSeparator" w:id="0">
    <w:p w:rsidR="00654A8B" w:rsidRDefault="00654A8B" w:rsidP="00D76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84904"/>
    <w:multiLevelType w:val="hybridMultilevel"/>
    <w:tmpl w:val="C28E707E"/>
    <w:lvl w:ilvl="0" w:tplc="850A78EE">
      <w:start w:val="11"/>
      <w:numFmt w:val="bullet"/>
      <w:lvlText w:val="-"/>
      <w:lvlJc w:val="left"/>
      <w:pPr>
        <w:ind w:left="180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B6"/>
    <w:rsid w:val="000019DC"/>
    <w:rsid w:val="0002093A"/>
    <w:rsid w:val="000A01FB"/>
    <w:rsid w:val="000A7154"/>
    <w:rsid w:val="000B3310"/>
    <w:rsid w:val="000C4073"/>
    <w:rsid w:val="00107CBF"/>
    <w:rsid w:val="00140187"/>
    <w:rsid w:val="0017436E"/>
    <w:rsid w:val="00190189"/>
    <w:rsid w:val="001C5C14"/>
    <w:rsid w:val="001D3FC8"/>
    <w:rsid w:val="001E092D"/>
    <w:rsid w:val="002202A4"/>
    <w:rsid w:val="00232F12"/>
    <w:rsid w:val="00234642"/>
    <w:rsid w:val="00290AC2"/>
    <w:rsid w:val="00296E40"/>
    <w:rsid w:val="002A1167"/>
    <w:rsid w:val="002C52BA"/>
    <w:rsid w:val="002E4192"/>
    <w:rsid w:val="002F75A4"/>
    <w:rsid w:val="0035229C"/>
    <w:rsid w:val="003B22D9"/>
    <w:rsid w:val="003B2534"/>
    <w:rsid w:val="003C1440"/>
    <w:rsid w:val="003D1BF7"/>
    <w:rsid w:val="003F5E01"/>
    <w:rsid w:val="0042474C"/>
    <w:rsid w:val="00455256"/>
    <w:rsid w:val="0048072A"/>
    <w:rsid w:val="004C599A"/>
    <w:rsid w:val="004F3485"/>
    <w:rsid w:val="004F5327"/>
    <w:rsid w:val="00526CE3"/>
    <w:rsid w:val="00557B01"/>
    <w:rsid w:val="005642D6"/>
    <w:rsid w:val="005874BA"/>
    <w:rsid w:val="005E51B6"/>
    <w:rsid w:val="00620A69"/>
    <w:rsid w:val="00654A8B"/>
    <w:rsid w:val="0066121B"/>
    <w:rsid w:val="006A69CC"/>
    <w:rsid w:val="006A6A9B"/>
    <w:rsid w:val="006B2209"/>
    <w:rsid w:val="006C5D98"/>
    <w:rsid w:val="006E37A2"/>
    <w:rsid w:val="007077A7"/>
    <w:rsid w:val="00770EEE"/>
    <w:rsid w:val="007A72A6"/>
    <w:rsid w:val="007C256D"/>
    <w:rsid w:val="007E72BB"/>
    <w:rsid w:val="007E7875"/>
    <w:rsid w:val="00846EF1"/>
    <w:rsid w:val="00892A54"/>
    <w:rsid w:val="008C3FDD"/>
    <w:rsid w:val="00912F65"/>
    <w:rsid w:val="00951718"/>
    <w:rsid w:val="009E1B3A"/>
    <w:rsid w:val="00A03E06"/>
    <w:rsid w:val="00A307C9"/>
    <w:rsid w:val="00A4155E"/>
    <w:rsid w:val="00A41E72"/>
    <w:rsid w:val="00A864B1"/>
    <w:rsid w:val="00AA1E58"/>
    <w:rsid w:val="00B1779E"/>
    <w:rsid w:val="00B83D3A"/>
    <w:rsid w:val="00C35816"/>
    <w:rsid w:val="00C539E2"/>
    <w:rsid w:val="00C66F55"/>
    <w:rsid w:val="00C70F56"/>
    <w:rsid w:val="00CA3DF7"/>
    <w:rsid w:val="00CE0BD0"/>
    <w:rsid w:val="00D01918"/>
    <w:rsid w:val="00D046DE"/>
    <w:rsid w:val="00D2292A"/>
    <w:rsid w:val="00D516F7"/>
    <w:rsid w:val="00D532BA"/>
    <w:rsid w:val="00D5488F"/>
    <w:rsid w:val="00D70023"/>
    <w:rsid w:val="00D76838"/>
    <w:rsid w:val="00D97F14"/>
    <w:rsid w:val="00DB534A"/>
    <w:rsid w:val="00DD0D6A"/>
    <w:rsid w:val="00E40A4D"/>
    <w:rsid w:val="00E474C1"/>
    <w:rsid w:val="00E95C56"/>
    <w:rsid w:val="00EC3F16"/>
    <w:rsid w:val="00EC64F4"/>
    <w:rsid w:val="00F028E2"/>
    <w:rsid w:val="00F33107"/>
    <w:rsid w:val="00F339F7"/>
    <w:rsid w:val="00F4150F"/>
    <w:rsid w:val="00F646EC"/>
    <w:rsid w:val="00F763CC"/>
    <w:rsid w:val="00FC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38"/>
  </w:style>
  <w:style w:type="paragraph" w:styleId="Footer">
    <w:name w:val="footer"/>
    <w:basedOn w:val="Normal"/>
    <w:link w:val="Foot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2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838"/>
  </w:style>
  <w:style w:type="paragraph" w:styleId="Footer">
    <w:name w:val="footer"/>
    <w:basedOn w:val="Normal"/>
    <w:link w:val="FooterChar"/>
    <w:uiPriority w:val="99"/>
    <w:unhideWhenUsed/>
    <w:rsid w:val="00D7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Sandra Stankovic</cp:lastModifiedBy>
  <cp:revision>53</cp:revision>
  <cp:lastPrinted>2016-07-21T07:25:00Z</cp:lastPrinted>
  <dcterms:created xsi:type="dcterms:W3CDTF">2015-01-22T09:40:00Z</dcterms:created>
  <dcterms:modified xsi:type="dcterms:W3CDTF">2018-03-05T11:08:00Z</dcterms:modified>
</cp:coreProperties>
</file>